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79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958">
              <w:rPr>
                <w:rFonts w:ascii="Times New Roman" w:hAnsi="Times New Roman" w:cs="Times New Roman"/>
                <w:b/>
                <w:sz w:val="28"/>
                <w:szCs w:val="28"/>
              </w:rPr>
              <w:t>https://rrbusiness.ru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5958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2024-03-05T07:23:00Z</dcterms:modified>
</cp:coreProperties>
</file>